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A6749B" w:rsidRPr="00A6749B">
        <w:rPr>
          <w:rFonts w:eastAsia="Times New Roman"/>
          <w:b/>
          <w:sz w:val="28"/>
          <w:lang w:eastAsia="cs-CZ"/>
        </w:rPr>
        <w:t>Rekonstrukce nástupišť a zřízení bezbariérových přístupů v žst. Roudnice n.L.</w:t>
      </w:r>
      <w:bookmarkStart w:id="0" w:name="_GoBack"/>
      <w:bookmarkEnd w:id="0"/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6A1" w:rsidRDefault="009146A1" w:rsidP="00962258">
      <w:pPr>
        <w:spacing w:after="0" w:line="240" w:lineRule="auto"/>
      </w:pPr>
      <w:r>
        <w:separator/>
      </w:r>
    </w:p>
  </w:endnote>
  <w:endnote w:type="continuationSeparator" w:id="0">
    <w:p w:rsidR="009146A1" w:rsidRDefault="009146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9146A1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6749B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6749B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9146A1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6A1" w:rsidRDefault="009146A1" w:rsidP="00962258">
      <w:pPr>
        <w:spacing w:after="0" w:line="240" w:lineRule="auto"/>
      </w:pPr>
      <w:r>
        <w:separator/>
      </w:r>
    </w:p>
  </w:footnote>
  <w:footnote w:type="continuationSeparator" w:id="0">
    <w:p w:rsidR="009146A1" w:rsidRDefault="009146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9146A1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146A1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6749B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4235A-C5B1-4146-A346-F319AD16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14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Fučíková Veronika, Bc.</cp:lastModifiedBy>
  <cp:revision>33</cp:revision>
  <cp:lastPrinted>2019-02-12T12:02:00Z</cp:lastPrinted>
  <dcterms:created xsi:type="dcterms:W3CDTF">2019-02-12T12:33:00Z</dcterms:created>
  <dcterms:modified xsi:type="dcterms:W3CDTF">2021-07-01T07:36:00Z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